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6D" w:rsidRPr="00A33D6D" w:rsidRDefault="00A33D6D">
      <w:pPr>
        <w:rPr>
          <w:b/>
        </w:rPr>
      </w:pPr>
      <w:r w:rsidRPr="00A33D6D">
        <w:rPr>
          <w:b/>
        </w:rPr>
        <w:t>Flowers for Algernon</w:t>
      </w:r>
    </w:p>
    <w:p w:rsidR="00A33D6D" w:rsidRDefault="00A33D6D" w:rsidP="00A33D6D">
      <w:pPr>
        <w:rPr>
          <w:b/>
        </w:rPr>
      </w:pPr>
      <w:r>
        <w:rPr>
          <w:b/>
        </w:rPr>
        <w:t xml:space="preserve">By </w:t>
      </w:r>
      <w:r w:rsidRPr="00A33D6D">
        <w:rPr>
          <w:b/>
        </w:rPr>
        <w:t>Daniel Keyes</w:t>
      </w:r>
    </w:p>
    <w:p w:rsidR="00A33D6D" w:rsidRPr="00A33D6D" w:rsidRDefault="00A33D6D" w:rsidP="00A33D6D">
      <w:r w:rsidRPr="00A33D6D">
        <w:t xml:space="preserve">The short story and the novel share many similar plot points, but the novel expands significantly on Charlie's developing emotional state as well as his intelligence, his memories of childhood, and the relationship with his family and Miss </w:t>
      </w:r>
      <w:proofErr w:type="spellStart"/>
      <w:r w:rsidRPr="00A33D6D">
        <w:t>Kinnian</w:t>
      </w:r>
      <w:proofErr w:type="spellEnd"/>
      <w:r w:rsidRPr="00A33D6D">
        <w:t>.</w:t>
      </w:r>
      <w:bookmarkStart w:id="0" w:name="_GoBack"/>
      <w:bookmarkEnd w:id="0"/>
    </w:p>
    <w:sectPr w:rsidR="00A33D6D" w:rsidRPr="00A33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6D"/>
    <w:rsid w:val="00796679"/>
    <w:rsid w:val="00A3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FF12"/>
  <w15:chartTrackingRefBased/>
  <w15:docId w15:val="{F77A9992-F43B-458A-AECA-413621B4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Words>
  <Characters>244</Characters>
  <Application>Microsoft Office Word</Application>
  <DocSecurity>0</DocSecurity>
  <Lines>2</Lines>
  <Paragraphs>1</Paragraphs>
  <ScaleCrop>false</ScaleCrop>
  <Company>Granite School District</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2016-09-22T13:49:00Z</dcterms:created>
  <dcterms:modified xsi:type="dcterms:W3CDTF">2016-09-22T13:59:00Z</dcterms:modified>
</cp:coreProperties>
</file>