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36" w:rsidRPr="00F8710E" w:rsidRDefault="00F8710E">
      <w:pPr>
        <w:rPr>
          <w:b/>
        </w:rPr>
      </w:pPr>
      <w:r w:rsidRPr="00F8710E">
        <w:rPr>
          <w:b/>
        </w:rPr>
        <w:t>Feiffer</w:t>
      </w:r>
      <w:r w:rsidR="001D09F9">
        <w:rPr>
          <w:b/>
        </w:rPr>
        <w:t>’</w:t>
      </w:r>
      <w:bookmarkStart w:id="0" w:name="_GoBack"/>
      <w:bookmarkEnd w:id="0"/>
      <w:r w:rsidRPr="00F8710E">
        <w:rPr>
          <w:b/>
        </w:rPr>
        <w:t>s People</w:t>
      </w:r>
    </w:p>
    <w:p w:rsidR="00F8710E" w:rsidRDefault="00F8710E">
      <w:pPr>
        <w:rPr>
          <w:b/>
        </w:rPr>
      </w:pPr>
      <w:r w:rsidRPr="00F8710E">
        <w:rPr>
          <w:b/>
        </w:rPr>
        <w:t>By Jules Feiffer</w:t>
      </w:r>
    </w:p>
    <w:p w:rsidR="00F8710E" w:rsidRPr="00F8710E" w:rsidRDefault="00F8710E">
      <w:r w:rsidRPr="00F8710E">
        <w:t>Bickering couples, crazy chance meetings, awkward egos and turns of events. Black humor mixes well with Feiffer's take on life.</w:t>
      </w:r>
    </w:p>
    <w:sectPr w:rsidR="00F8710E" w:rsidRPr="00F8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0E"/>
    <w:rsid w:val="00064D36"/>
    <w:rsid w:val="001D09F9"/>
    <w:rsid w:val="00F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96BB"/>
  <w15:chartTrackingRefBased/>
  <w15:docId w15:val="{164D10F8-08B7-4A85-A53A-1619688A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Granite School District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3</cp:revision>
  <dcterms:created xsi:type="dcterms:W3CDTF">2016-09-22T13:40:00Z</dcterms:created>
  <dcterms:modified xsi:type="dcterms:W3CDTF">2016-09-22T13:41:00Z</dcterms:modified>
</cp:coreProperties>
</file>