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17B" w:rsidRPr="009E1836" w:rsidRDefault="009E1836">
      <w:pPr>
        <w:rPr>
          <w:b/>
        </w:rPr>
      </w:pPr>
      <w:r w:rsidRPr="009E1836">
        <w:rPr>
          <w:b/>
        </w:rPr>
        <w:t>As Is</w:t>
      </w:r>
    </w:p>
    <w:p w:rsidR="009E1836" w:rsidRDefault="009E1836">
      <w:pPr>
        <w:rPr>
          <w:b/>
        </w:rPr>
      </w:pPr>
      <w:r w:rsidRPr="009E1836">
        <w:rPr>
          <w:b/>
        </w:rPr>
        <w:t>By William M. Hoffman</w:t>
      </w:r>
    </w:p>
    <w:p w:rsidR="009E1836" w:rsidRDefault="009E1836" w:rsidP="009E1836">
      <w:r>
        <w:t>As Is focuses on the effect AIDS, then a fairly new pandemic, has on a group of friends living in New York City. It was one of the first plays, and subsequent television films, depicting how the pandemic was affecting LGBT Americans, being produced shortly before Larry Kramer's play The Normal Heart was first performed on April 21, 1985.</w:t>
      </w:r>
    </w:p>
    <w:p w:rsidR="009E1836" w:rsidRDefault="009E1836" w:rsidP="009E1836"/>
    <w:p w:rsidR="009E1836" w:rsidRPr="009E1836" w:rsidRDefault="009E1836" w:rsidP="009E1836">
      <w:r>
        <w:t>This play revolves around a gay couple, Saul and Rich, who are in charge of opening up the play with their break-up. But Rich’s firm resolution is not that decisive, for he returns to Saul’s arms once he contracts AIDS from his new lover. Seeking emotional support, Rich stages how the diseased are treated by the American family, doctors, and friends. The impersonality of these people’s behavior leads Rich to notice the importance of the partner for the gay individual.</w:t>
      </w:r>
      <w:bookmarkStart w:id="0" w:name="_GoBack"/>
      <w:bookmarkEnd w:id="0"/>
    </w:p>
    <w:sectPr w:rsidR="009E1836" w:rsidRPr="009E1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36"/>
    <w:rsid w:val="009E1836"/>
    <w:rsid w:val="00D8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2E3E"/>
  <w15:chartTrackingRefBased/>
  <w15:docId w15:val="{6785818E-795F-4725-A9B9-D6370B5A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58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2016-09-14T15:25:00Z</dcterms:created>
  <dcterms:modified xsi:type="dcterms:W3CDTF">2016-09-14T15:26:00Z</dcterms:modified>
</cp:coreProperties>
</file>